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744D" w14:textId="47B1F58C" w:rsidR="00BF2B2A" w:rsidRPr="00BF2B2A" w:rsidRDefault="00BF2B2A" w:rsidP="00BF2B2A">
      <w:pPr>
        <w:pStyle w:val="Nadpis1"/>
        <w:shd w:val="clear" w:color="auto" w:fill="FFFFFF"/>
        <w:spacing w:before="60" w:after="60" w:line="420" w:lineRule="atLeast"/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</w:pP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Okresný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úrad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Topoľčany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odbor starostlivosti o životné </w:t>
      </w:r>
      <w:proofErr w:type="spellStart"/>
      <w:proofErr w:type="gram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prostredie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Nám.Ľ.Štúra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4720/24, 95501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Topoľčany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ako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príslušný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orgán v 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zmysle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§ 56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písm.b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</w:t>
      </w:r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zákona č. 24/2006 Z. z. o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posudzovaní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vplyvov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na životné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prostredie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a o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zmene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a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doplnení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niektorých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zákonov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/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ďalej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len zákona/</w:t>
      </w:r>
    </w:p>
    <w:p w14:paraId="6E4131F0" w14:textId="2B14B403" w:rsidR="00D1657A" w:rsidRPr="00BF2B2A" w:rsidRDefault="00EE2A7D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z</w:t>
      </w:r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ačal </w:t>
      </w:r>
      <w:proofErr w:type="spellStart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dňom</w:t>
      </w:r>
      <w:proofErr w:type="spellEnd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doručenia</w:t>
      </w:r>
      <w:proofErr w:type="spellEnd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zámeru</w:t>
      </w:r>
      <w:proofErr w:type="spellEnd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právne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konanie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vo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veci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zisťovacieho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konania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posudzovaní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navrhovanej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činnosti k 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zámeru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podľa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§18zákonač.71/1967Zb.o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správnom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konaní/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správny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poriadok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/ v 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znení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neskorších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predpisov</w:t>
      </w:r>
      <w:proofErr w:type="spellEnd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7F9BDCB6" w14:textId="77777777" w:rsidR="00D1657A" w:rsidRPr="00BF2B2A" w:rsidRDefault="00D1657A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83EABC9" w14:textId="5625B4F4" w:rsidR="00CA4786" w:rsidRPr="00D1657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Navrhovateľ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- Cyklo Green Park, s.r.o., Škultétyho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Topoľčany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4720/24, 955 01</w:t>
      </w:r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Topoľčany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,</w:t>
      </w:r>
      <w:proofErr w:type="gram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predložil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dňa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3.11.2020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Okresnému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úradu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Topoľčany</w:t>
      </w:r>
      <w:proofErr w:type="spellEnd"/>
    </w:p>
    <w:p w14:paraId="4FAE79AB" w14:textId="7D78394E" w:rsidR="00A669E1" w:rsidRPr="00D1657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eastAsia="Times New Roman" w:hAnsi="Arial" w:cs="Arial"/>
          <w:color w:val="070707"/>
          <w:kern w:val="36"/>
          <w:lang w:eastAsia="cs-CZ"/>
        </w:rPr>
      </w:pPr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podľa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§ 22 </w:t>
      </w:r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z</w:t>
      </w:r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ákon</w:t>
      </w:r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a</w:t>
      </w:r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č. 24/2006 Z. z. o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posudzovaní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vplyvov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na životné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prostredie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a o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zmene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a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doplnení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niektorých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zákonov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</w:t>
      </w:r>
      <w:r w:rsidR="00D1657A" w:rsidRPr="00D1657A">
        <w:rPr>
          <w:rFonts w:ascii="Arial" w:eastAsia="Times New Roman" w:hAnsi="Arial" w:cs="Arial"/>
          <w:color w:val="070707"/>
          <w:kern w:val="36"/>
          <w:lang w:eastAsia="cs-CZ"/>
        </w:rPr>
        <w:t>/</w:t>
      </w:r>
      <w:proofErr w:type="spellStart"/>
      <w:r w:rsidR="00D1657A" w:rsidRPr="00D1657A">
        <w:rPr>
          <w:rFonts w:ascii="Arial" w:eastAsia="Times New Roman" w:hAnsi="Arial" w:cs="Arial"/>
          <w:color w:val="070707"/>
          <w:kern w:val="36"/>
          <w:lang w:eastAsia="cs-CZ"/>
        </w:rPr>
        <w:t>ďalej</w:t>
      </w:r>
      <w:proofErr w:type="spellEnd"/>
      <w:r w:rsidR="00D1657A"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len zákona/</w:t>
      </w:r>
    </w:p>
    <w:p w14:paraId="77D8037D" w14:textId="1503D927" w:rsidR="00CA4786" w:rsidRPr="00D1657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eastAsia="Times New Roman" w:hAnsi="Arial" w:cs="Arial"/>
          <w:b/>
          <w:bCs/>
          <w:color w:val="070707"/>
          <w:kern w:val="36"/>
          <w:lang w:eastAsia="cs-CZ"/>
        </w:rPr>
      </w:pPr>
      <w:r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 xml:space="preserve"> </w:t>
      </w:r>
      <w:proofErr w:type="spellStart"/>
      <w:r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>zámer</w:t>
      </w:r>
      <w:proofErr w:type="spellEnd"/>
      <w:r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 xml:space="preserve"> </w:t>
      </w:r>
      <w:proofErr w:type="gramStart"/>
      <w:r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>„ C</w:t>
      </w:r>
      <w:r w:rsidR="00A669E1"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>yklo</w:t>
      </w:r>
      <w:proofErr w:type="gramEnd"/>
      <w:r w:rsidR="00A669E1"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 xml:space="preserve"> Green Park </w:t>
      </w:r>
      <w:proofErr w:type="spellStart"/>
      <w:r w:rsidR="00A669E1"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>Nemečky</w:t>
      </w:r>
      <w:proofErr w:type="spellEnd"/>
      <w:r w:rsidR="00A669E1"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 xml:space="preserve"> „</w:t>
      </w:r>
    </w:p>
    <w:p w14:paraId="061DDA82" w14:textId="42546652" w:rsidR="00A669E1" w:rsidRPr="00D1657A" w:rsidRDefault="00A669E1" w:rsidP="00A669E1">
      <w:pPr>
        <w:rPr>
          <w:b/>
          <w:bCs/>
          <w:sz w:val="32"/>
          <w:szCs w:val="32"/>
          <w:lang w:eastAsia="cs-CZ"/>
        </w:rPr>
      </w:pPr>
    </w:p>
    <w:p w14:paraId="3AE6415D" w14:textId="57EBBA58" w:rsidR="00A669E1" w:rsidRPr="00D1657A" w:rsidRDefault="00A669E1" w:rsidP="00A669E1">
      <w:pPr>
        <w:rPr>
          <w:b/>
          <w:bCs/>
          <w:sz w:val="32"/>
          <w:szCs w:val="32"/>
          <w:lang w:eastAsia="cs-CZ"/>
        </w:rPr>
      </w:pPr>
      <w:proofErr w:type="spellStart"/>
      <w:r w:rsidRPr="00D1657A">
        <w:rPr>
          <w:b/>
          <w:bCs/>
          <w:sz w:val="32"/>
          <w:szCs w:val="32"/>
          <w:lang w:eastAsia="cs-CZ"/>
        </w:rPr>
        <w:t>Verejnosť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sa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môže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s </w:t>
      </w:r>
      <w:proofErr w:type="spellStart"/>
      <w:r w:rsidRPr="00D1657A">
        <w:rPr>
          <w:b/>
          <w:bCs/>
          <w:sz w:val="32"/>
          <w:szCs w:val="32"/>
          <w:lang w:eastAsia="cs-CZ"/>
        </w:rPr>
        <w:t>týmto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zámerom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oboznámiť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na </w:t>
      </w:r>
      <w:proofErr w:type="spellStart"/>
      <w:r w:rsidRPr="00D1657A">
        <w:rPr>
          <w:b/>
          <w:bCs/>
          <w:sz w:val="32"/>
          <w:szCs w:val="32"/>
          <w:lang w:eastAsia="cs-CZ"/>
        </w:rPr>
        <w:t>Obecnom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úrade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v </w:t>
      </w:r>
      <w:proofErr w:type="spellStart"/>
      <w:r w:rsidRPr="00D1657A">
        <w:rPr>
          <w:b/>
          <w:bCs/>
          <w:sz w:val="32"/>
          <w:szCs w:val="32"/>
          <w:lang w:eastAsia="cs-CZ"/>
        </w:rPr>
        <w:t>Nemečkách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alebo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na </w:t>
      </w:r>
      <w:proofErr w:type="spellStart"/>
      <w:r w:rsidRPr="00D1657A">
        <w:rPr>
          <w:b/>
          <w:bCs/>
          <w:sz w:val="32"/>
          <w:szCs w:val="32"/>
          <w:lang w:eastAsia="cs-CZ"/>
        </w:rPr>
        <w:t>stránke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https://www.enviroportal.sk/sk_SK/eia/detail/rekreacny-areal-green-park-nemecky-1</w:t>
      </w:r>
    </w:p>
    <w:p w14:paraId="43905889" w14:textId="3BCDC26B" w:rsidR="00CA4786" w:rsidRPr="00D1657A" w:rsidRDefault="00A669E1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Podľa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§23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odst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4</w:t>
      </w:r>
      <w:r w:rsidR="00D1657A" w:rsidRPr="00D1657A">
        <w:rPr>
          <w:rFonts w:ascii="Arial" w:hAnsi="Arial" w:cs="Arial"/>
          <w:color w:val="000000"/>
          <w:shd w:val="clear" w:color="auto" w:fill="FFFFFF"/>
        </w:rPr>
        <w:t xml:space="preserve"> zákona</w:t>
      </w:r>
    </w:p>
    <w:p w14:paraId="679F68E1" w14:textId="77777777" w:rsidR="00BF2B2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Verejnosť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môže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doručiť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svoje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písomné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stanovisko k </w:t>
      </w:r>
      <w:proofErr w:type="spellStart"/>
      <w:proofErr w:type="gramStart"/>
      <w:r w:rsidRPr="00D1657A">
        <w:rPr>
          <w:rFonts w:ascii="Arial" w:hAnsi="Arial" w:cs="Arial"/>
          <w:color w:val="000000"/>
          <w:shd w:val="clear" w:color="auto" w:fill="FFFFFF"/>
        </w:rPr>
        <w:t>zámeru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 do</w:t>
      </w:r>
      <w:proofErr w:type="gramEnd"/>
      <w:r w:rsidRPr="00D1657A">
        <w:rPr>
          <w:rFonts w:ascii="Arial" w:hAnsi="Arial" w:cs="Arial"/>
          <w:color w:val="000000"/>
          <w:shd w:val="clear" w:color="auto" w:fill="FFFFFF"/>
        </w:rPr>
        <w:t xml:space="preserve"> 21 dní od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zverejnenia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zámeru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69E1" w:rsidRPr="00D1657A">
        <w:rPr>
          <w:rFonts w:ascii="Arial" w:hAnsi="Arial" w:cs="Arial"/>
          <w:color w:val="000000"/>
          <w:shd w:val="clear" w:color="auto" w:fill="FFFFFF"/>
        </w:rPr>
        <w:t>tj</w:t>
      </w:r>
      <w:r w:rsidR="00A669E1" w:rsidRPr="00D1657A">
        <w:rPr>
          <w:rFonts w:ascii="Arial" w:hAnsi="Arial" w:cs="Arial"/>
          <w:b/>
          <w:bCs/>
          <w:color w:val="000000"/>
          <w:shd w:val="clear" w:color="auto" w:fill="FFFFFF"/>
        </w:rPr>
        <w:t>. do 7.12.2020</w:t>
      </w:r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69E1" w:rsidRPr="00D1657A">
        <w:rPr>
          <w:rFonts w:ascii="Arial" w:hAnsi="Arial" w:cs="Arial"/>
          <w:color w:val="000000"/>
          <w:shd w:val="clear" w:color="auto" w:fill="FFFFFF"/>
        </w:rPr>
        <w:t xml:space="preserve">na </w:t>
      </w:r>
    </w:p>
    <w:p w14:paraId="2B5553C5" w14:textId="083B57AE" w:rsidR="00D1657A" w:rsidRPr="00D1657A" w:rsidRDefault="00A669E1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Okresný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úrad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1657A">
        <w:rPr>
          <w:rFonts w:ascii="Arial" w:hAnsi="Arial" w:cs="Arial"/>
          <w:color w:val="000000"/>
          <w:shd w:val="clear" w:color="auto" w:fill="FFFFFF"/>
        </w:rPr>
        <w:t>Topoľčany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 w:rsidRPr="00D1657A">
        <w:rPr>
          <w:rFonts w:ascii="Arial" w:hAnsi="Arial" w:cs="Arial"/>
          <w:color w:val="000000"/>
          <w:shd w:val="clear" w:color="auto" w:fill="FFFFFF"/>
        </w:rPr>
        <w:t xml:space="preserve"> odbor starostlivosti o životné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prostredie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,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Nám.Ľ.Štúra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4720/24, 95501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Topoľčany</w:t>
      </w:r>
      <w:proofErr w:type="spellEnd"/>
      <w:r w:rsidR="00D1657A"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B1377C" w14:textId="71FAA142" w:rsidR="00D1657A" w:rsidRPr="00BF2B2A" w:rsidRDefault="00D1657A" w:rsidP="00BF2B2A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alebo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prostredníctvom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OcÚ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v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Nemečkách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0D2603A" w14:textId="77777777" w:rsidR="00D1657A" w:rsidRPr="00D1657A" w:rsidRDefault="00D1657A" w:rsidP="00D1657A">
      <w:pPr>
        <w:rPr>
          <w:sz w:val="24"/>
          <w:szCs w:val="24"/>
        </w:rPr>
      </w:pPr>
    </w:p>
    <w:p w14:paraId="478BCDC7" w14:textId="40D58A03" w:rsidR="00D1657A" w:rsidRPr="00D1657A" w:rsidRDefault="00D1657A" w:rsidP="00D165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Pr="00D1657A">
        <w:rPr>
          <w:sz w:val="24"/>
          <w:szCs w:val="24"/>
        </w:rPr>
        <w:t>yvesené</w:t>
      </w:r>
      <w:proofErr w:type="spellEnd"/>
      <w:r>
        <w:rPr>
          <w:sz w:val="24"/>
          <w:szCs w:val="24"/>
        </w:rPr>
        <w:t xml:space="preserve">: </w:t>
      </w:r>
      <w:r w:rsidRPr="00D1657A">
        <w:rPr>
          <w:sz w:val="24"/>
          <w:szCs w:val="24"/>
        </w:rPr>
        <w:t xml:space="preserve"> 16.11.2020</w:t>
      </w:r>
    </w:p>
    <w:p w14:paraId="533646B7" w14:textId="41C2479E" w:rsidR="00D1657A" w:rsidRPr="00D1657A" w:rsidRDefault="00D1657A" w:rsidP="00D1657A">
      <w:pPr>
        <w:rPr>
          <w:sz w:val="24"/>
          <w:szCs w:val="24"/>
        </w:rPr>
      </w:pPr>
      <w:proofErr w:type="spellStart"/>
      <w:proofErr w:type="gramStart"/>
      <w:r w:rsidRPr="00D1657A">
        <w:rPr>
          <w:sz w:val="24"/>
          <w:szCs w:val="24"/>
        </w:rPr>
        <w:t>zvesené</w:t>
      </w:r>
      <w:proofErr w:type="spellEnd"/>
      <w:r w:rsidRPr="00D1657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17E7773E" w14:textId="77777777" w:rsidR="00D1657A" w:rsidRPr="00D1657A" w:rsidRDefault="00D1657A" w:rsidP="00D1657A">
      <w:pPr>
        <w:rPr>
          <w:sz w:val="24"/>
          <w:szCs w:val="24"/>
        </w:rPr>
      </w:pPr>
    </w:p>
    <w:sectPr w:rsidR="00D1657A" w:rsidRPr="00D1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86"/>
    <w:rsid w:val="001A3331"/>
    <w:rsid w:val="00A669E1"/>
    <w:rsid w:val="00BF2B2A"/>
    <w:rsid w:val="00CA4786"/>
    <w:rsid w:val="00D1657A"/>
    <w:rsid w:val="00E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CDA6"/>
  <w15:chartTrackingRefBased/>
  <w15:docId w15:val="{6A80D0B9-FB1B-4288-8EEC-7FA72D9D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4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2020-11-16T10:45:00Z</cp:lastPrinted>
  <dcterms:created xsi:type="dcterms:W3CDTF">2020-11-16T09:44:00Z</dcterms:created>
  <dcterms:modified xsi:type="dcterms:W3CDTF">2020-11-16T10:51:00Z</dcterms:modified>
</cp:coreProperties>
</file>